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4415" w14:textId="57DF9A5E" w:rsidR="006D3E74" w:rsidRDefault="006D3E74">
      <w:pPr>
        <w:rPr>
          <w:lang w:val="en-US"/>
        </w:rPr>
      </w:pPr>
      <w:bookmarkStart w:id="0" w:name="_GoBack"/>
      <w:bookmarkEnd w:id="0"/>
    </w:p>
    <w:p w14:paraId="3831DF97" w14:textId="02234705" w:rsidR="006D3E74" w:rsidRPr="006D3E74" w:rsidRDefault="006D3E74">
      <w:pPr>
        <w:rPr>
          <w:rFonts w:ascii="Arial" w:hAnsi="Arial" w:cs="Arial"/>
          <w:b/>
          <w:bCs/>
          <w:color w:val="833C0B" w:themeColor="accent2" w:themeShade="80"/>
          <w:sz w:val="24"/>
          <w:szCs w:val="24"/>
          <w:lang w:val="en-US"/>
        </w:rPr>
      </w:pPr>
      <w:r w:rsidRPr="006D3E74">
        <w:rPr>
          <w:rFonts w:ascii="Arial" w:hAnsi="Arial" w:cs="Arial"/>
          <w:b/>
          <w:bCs/>
          <w:color w:val="833C0B" w:themeColor="accent2" w:themeShade="80"/>
          <w:sz w:val="24"/>
          <w:szCs w:val="24"/>
          <w:lang w:val="en-US"/>
        </w:rPr>
        <w:t>Land based finance for affordable housing</w:t>
      </w:r>
    </w:p>
    <w:p w14:paraId="18933B67" w14:textId="77777777" w:rsidR="00C93C41" w:rsidRDefault="006D3E74">
      <w:pPr>
        <w:rPr>
          <w:rFonts w:ascii="Arial" w:hAnsi="Arial" w:cs="Arial"/>
          <w:sz w:val="24"/>
          <w:szCs w:val="24"/>
          <w:lang w:val="en-US"/>
        </w:rPr>
      </w:pPr>
      <w:r w:rsidRPr="006D3E74">
        <w:rPr>
          <w:rFonts w:ascii="Arial" w:hAnsi="Arial" w:cs="Arial"/>
          <w:sz w:val="24"/>
          <w:szCs w:val="24"/>
          <w:lang w:val="en-US"/>
        </w:rPr>
        <w:t xml:space="preserve">GPA has been commissioned by UN-Habitat to prepare a review of </w:t>
      </w:r>
      <w:r>
        <w:rPr>
          <w:rFonts w:ascii="Arial" w:hAnsi="Arial" w:cs="Arial"/>
          <w:sz w:val="24"/>
          <w:szCs w:val="24"/>
          <w:lang w:val="en-US"/>
        </w:rPr>
        <w:t>L</w:t>
      </w:r>
      <w:r w:rsidRPr="006D3E74">
        <w:rPr>
          <w:rFonts w:ascii="Arial" w:hAnsi="Arial" w:cs="Arial"/>
          <w:sz w:val="24"/>
          <w:szCs w:val="24"/>
          <w:lang w:val="en-US"/>
        </w:rPr>
        <w:t xml:space="preserve">and </w:t>
      </w:r>
      <w:r>
        <w:rPr>
          <w:rFonts w:ascii="Arial" w:hAnsi="Arial" w:cs="Arial"/>
          <w:sz w:val="24"/>
          <w:szCs w:val="24"/>
          <w:lang w:val="en-US"/>
        </w:rPr>
        <w:t xml:space="preserve">Based Finance (LBF) and its role in providing affordable housing through land planning systems. </w:t>
      </w:r>
    </w:p>
    <w:p w14:paraId="1E6834C7" w14:textId="0C8655B8" w:rsidR="006D3E74" w:rsidRDefault="006D3E74">
      <w:pPr>
        <w:rPr>
          <w:rFonts w:ascii="Arial" w:hAnsi="Arial" w:cs="Arial"/>
          <w:sz w:val="24"/>
          <w:szCs w:val="24"/>
          <w:lang w:val="en-US"/>
        </w:rPr>
      </w:pPr>
      <w:r>
        <w:rPr>
          <w:rFonts w:ascii="Arial" w:hAnsi="Arial" w:cs="Arial"/>
          <w:sz w:val="24"/>
          <w:szCs w:val="24"/>
          <w:lang w:val="en-US"/>
        </w:rPr>
        <w:t xml:space="preserve">Geoff invited Daniela </w:t>
      </w:r>
      <w:proofErr w:type="spellStart"/>
      <w:r>
        <w:rPr>
          <w:rFonts w:ascii="Arial" w:hAnsi="Arial" w:cs="Arial"/>
          <w:sz w:val="24"/>
          <w:szCs w:val="24"/>
          <w:lang w:val="en-US"/>
        </w:rPr>
        <w:t>Muňoz</w:t>
      </w:r>
      <w:proofErr w:type="spellEnd"/>
      <w:r>
        <w:rPr>
          <w:rFonts w:ascii="Arial" w:hAnsi="Arial" w:cs="Arial"/>
          <w:sz w:val="24"/>
          <w:szCs w:val="24"/>
          <w:lang w:val="en-US"/>
        </w:rPr>
        <w:t xml:space="preserve"> Levy to collaborate on the project and a draft report was submitted to UN-Habitat prior to a presentation Geoff and Daniela were invited to make at a Brown Bag lunch meeting for staff at UN-Habitat in Nairobi in </w:t>
      </w:r>
      <w:proofErr w:type="gramStart"/>
      <w:r>
        <w:rPr>
          <w:rFonts w:ascii="Arial" w:hAnsi="Arial" w:cs="Arial"/>
          <w:sz w:val="24"/>
          <w:szCs w:val="24"/>
          <w:lang w:val="en-US"/>
        </w:rPr>
        <w:t>May,</w:t>
      </w:r>
      <w:proofErr w:type="gramEnd"/>
      <w:r>
        <w:rPr>
          <w:rFonts w:ascii="Arial" w:hAnsi="Arial" w:cs="Arial"/>
          <w:sz w:val="24"/>
          <w:szCs w:val="24"/>
          <w:lang w:val="en-US"/>
        </w:rPr>
        <w:t xml:space="preserve"> 2019.</w:t>
      </w:r>
    </w:p>
    <w:p w14:paraId="522C8D07" w14:textId="2ABC2D0F" w:rsidR="00C93C41" w:rsidRDefault="006D3E74">
      <w:pPr>
        <w:rPr>
          <w:rFonts w:ascii="Arial" w:hAnsi="Arial" w:cs="Arial"/>
          <w:sz w:val="24"/>
          <w:szCs w:val="24"/>
          <w:lang w:val="en-US"/>
        </w:rPr>
      </w:pPr>
      <w:r>
        <w:rPr>
          <w:rFonts w:ascii="Arial" w:hAnsi="Arial" w:cs="Arial"/>
          <w:sz w:val="24"/>
          <w:szCs w:val="24"/>
          <w:lang w:val="en-US"/>
        </w:rPr>
        <w:t xml:space="preserve">The </w:t>
      </w:r>
      <w:r w:rsidR="00C93C41">
        <w:rPr>
          <w:rFonts w:ascii="Arial" w:hAnsi="Arial" w:cs="Arial"/>
          <w:sz w:val="24"/>
          <w:szCs w:val="24"/>
          <w:lang w:val="en-US"/>
        </w:rPr>
        <w:t xml:space="preserve">final output of the project will be a report reviewing, analyzing and proposing a range of LBF instruments, including land value sharing, that can help improve access to adequate housing in countries at all levels of economic development and within different political and institutional contexts. The strengths and limitations of each instrument will be identified to help policy makers determine which option is appropriate for local application. It is hoped that the report will help put Housing at the Centre of urban development and land management. </w:t>
      </w:r>
    </w:p>
    <w:p w14:paraId="65A7D82F" w14:textId="41D7BD4F" w:rsidR="006D3E74" w:rsidRPr="006D3E74" w:rsidRDefault="00C93C41">
      <w:pPr>
        <w:rPr>
          <w:rFonts w:ascii="Arial" w:hAnsi="Arial" w:cs="Arial"/>
          <w:sz w:val="24"/>
          <w:szCs w:val="24"/>
          <w:lang w:val="en-US"/>
        </w:rPr>
      </w:pPr>
      <w:r>
        <w:rPr>
          <w:rFonts w:ascii="Arial" w:hAnsi="Arial" w:cs="Arial"/>
          <w:sz w:val="24"/>
          <w:szCs w:val="24"/>
          <w:lang w:val="en-US"/>
        </w:rPr>
        <w:t xml:space="preserve">The project is due to be completed by the end of </w:t>
      </w:r>
      <w:proofErr w:type="gramStart"/>
      <w:r>
        <w:rPr>
          <w:rFonts w:ascii="Arial" w:hAnsi="Arial" w:cs="Arial"/>
          <w:sz w:val="24"/>
          <w:szCs w:val="24"/>
          <w:lang w:val="en-US"/>
        </w:rPr>
        <w:t>August,</w:t>
      </w:r>
      <w:proofErr w:type="gramEnd"/>
      <w:r>
        <w:rPr>
          <w:rFonts w:ascii="Arial" w:hAnsi="Arial" w:cs="Arial"/>
          <w:sz w:val="24"/>
          <w:szCs w:val="24"/>
          <w:lang w:val="en-US"/>
        </w:rPr>
        <w:t xml:space="preserve"> 2019. </w:t>
      </w:r>
    </w:p>
    <w:sectPr w:rsidR="006D3E74" w:rsidRPr="006D3E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74"/>
    <w:rsid w:val="00195328"/>
    <w:rsid w:val="006D3E74"/>
    <w:rsid w:val="00C93C41"/>
    <w:rsid w:val="00EC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7631"/>
  <w15:chartTrackingRefBased/>
  <w15:docId w15:val="{599DD92E-7EEA-4CE5-9D31-6F71839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Payne</dc:creator>
  <cp:keywords/>
  <dc:description/>
  <cp:lastModifiedBy>Dell</cp:lastModifiedBy>
  <cp:revision>2</cp:revision>
  <dcterms:created xsi:type="dcterms:W3CDTF">2019-07-14T22:25:00Z</dcterms:created>
  <dcterms:modified xsi:type="dcterms:W3CDTF">2019-07-15T08:04:00Z</dcterms:modified>
</cp:coreProperties>
</file>